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64" w:rsidRDefault="00400764" w:rsidP="00400764">
      <w:pPr>
        <w:pStyle w:val="AralkYok"/>
        <w:jc w:val="center"/>
        <w:rPr>
          <w:b/>
        </w:rPr>
      </w:pPr>
    </w:p>
    <w:p w:rsidR="00400764" w:rsidRDefault="00400764" w:rsidP="00400764">
      <w:pPr>
        <w:pStyle w:val="AralkYok"/>
        <w:jc w:val="center"/>
        <w:rPr>
          <w:b/>
        </w:rPr>
      </w:pPr>
    </w:p>
    <w:p w:rsidR="00400764" w:rsidRDefault="00400764" w:rsidP="00400764">
      <w:pPr>
        <w:pStyle w:val="AralkYok"/>
        <w:jc w:val="center"/>
        <w:rPr>
          <w:b/>
        </w:rPr>
      </w:pPr>
    </w:p>
    <w:p w:rsidR="00400764" w:rsidRPr="00CC1722" w:rsidRDefault="00400764" w:rsidP="00400764">
      <w:pPr>
        <w:pStyle w:val="AralkYok"/>
        <w:jc w:val="center"/>
        <w:rPr>
          <w:b/>
        </w:rPr>
      </w:pPr>
      <w:r w:rsidRPr="00CC1722">
        <w:rPr>
          <w:b/>
        </w:rPr>
        <w:t>T.C.</w:t>
      </w:r>
    </w:p>
    <w:p w:rsidR="00400764" w:rsidRPr="00CC1722" w:rsidRDefault="00400764" w:rsidP="00400764">
      <w:pPr>
        <w:pStyle w:val="AralkYok"/>
        <w:jc w:val="center"/>
        <w:rPr>
          <w:b/>
        </w:rPr>
      </w:pPr>
      <w:r w:rsidRPr="00CC1722">
        <w:rPr>
          <w:b/>
        </w:rPr>
        <w:t>SOSYAL GÜVENLİK KURUMU BAŞKANLIĞI</w:t>
      </w:r>
    </w:p>
    <w:p w:rsidR="00400764" w:rsidRPr="00CC1722" w:rsidRDefault="00400764" w:rsidP="00400764">
      <w:pPr>
        <w:pStyle w:val="AralkYok"/>
        <w:jc w:val="center"/>
        <w:rPr>
          <w:b/>
        </w:rPr>
      </w:pPr>
      <w:r w:rsidRPr="00CC1722">
        <w:rPr>
          <w:b/>
        </w:rPr>
        <w:t>KONYA SOSYAL GÜVENLİK İL MÜDÜRLÜĞÜ</w:t>
      </w:r>
    </w:p>
    <w:p w:rsidR="00400764" w:rsidRPr="00CC1722" w:rsidRDefault="00400764" w:rsidP="00400764">
      <w:pPr>
        <w:pStyle w:val="AralkYok"/>
        <w:jc w:val="center"/>
        <w:rPr>
          <w:b/>
        </w:rPr>
      </w:pPr>
      <w:r w:rsidRPr="00CC1722">
        <w:rPr>
          <w:b/>
        </w:rPr>
        <w:t>KONYA SAĞLIK SOSYAL GÜVENLİK MERKEZİ</w:t>
      </w:r>
    </w:p>
    <w:p w:rsidR="00400764" w:rsidRDefault="00400764" w:rsidP="00400764">
      <w:pPr>
        <w:pStyle w:val="AralkYok"/>
        <w:jc w:val="center"/>
      </w:pPr>
    </w:p>
    <w:p w:rsidR="00400764" w:rsidRDefault="00400764" w:rsidP="00400764">
      <w:pPr>
        <w:pStyle w:val="AralkYok"/>
        <w:jc w:val="both"/>
      </w:pPr>
      <w:r>
        <w:t xml:space="preserve">        Kurumunuzun yayınlamış olduğu 2</w:t>
      </w:r>
      <w:r>
        <w:t>7</w:t>
      </w:r>
      <w:r>
        <w:t>.12.202</w:t>
      </w:r>
      <w:r>
        <w:t>3</w:t>
      </w:r>
      <w:r>
        <w:t xml:space="preserve"> tarihli duyuruda, Sosyal Güvenlik Kurumu Görmeye Yardımcı Tıbbi Malzemelerin Teminine İlişkin Sözleşmenin aynı şartlarda, tekrar sözleşme metni imzalanmasına gerek olmaksızın ve yeniden sözleşme ücreti ödenmesi şartıyla 1 (bir) yıl daha devam edeceği belirtilmiştir.</w:t>
      </w:r>
    </w:p>
    <w:p w:rsidR="00400764" w:rsidRDefault="00400764" w:rsidP="00400764">
      <w:pPr>
        <w:pStyle w:val="AralkYok"/>
        <w:jc w:val="both"/>
      </w:pPr>
    </w:p>
    <w:p w:rsidR="00400764" w:rsidRDefault="00400764" w:rsidP="00400764">
      <w:pPr>
        <w:pStyle w:val="AralkYok"/>
        <w:jc w:val="both"/>
      </w:pPr>
      <w:r>
        <w:t xml:space="preserve">       Söz konusu duyuruya istinaden </w:t>
      </w:r>
      <w:proofErr w:type="gramStart"/>
      <w:r>
        <w:t>…………………………</w:t>
      </w:r>
      <w:proofErr w:type="gramEnd"/>
      <w:r>
        <w:t>tesis kodlu …………………………………………………………</w:t>
      </w:r>
    </w:p>
    <w:p w:rsidR="00400764" w:rsidRDefault="00400764" w:rsidP="00400764">
      <w:pPr>
        <w:pStyle w:val="AralkYok"/>
        <w:jc w:val="both"/>
      </w:pPr>
      <w:r>
        <w:t>Müessesesi olarak 202</w:t>
      </w:r>
      <w:r>
        <w:t>4</w:t>
      </w:r>
      <w:r>
        <w:t xml:space="preserve"> yılı sözleşme ücretini gösterir </w:t>
      </w:r>
      <w:proofErr w:type="gramStart"/>
      <w:r>
        <w:t>dekont</w:t>
      </w:r>
      <w:proofErr w:type="gramEnd"/>
      <w:r>
        <w:t xml:space="preserve"> dilekçemiz ekinde sunulmakta olup daha önce imzalamış olduğumuz 2018 yılı Sosyal Güvenlik Kurumu Görmeye Yardımcı Tıbbi Malzemelerin Teminine İlişkin Sözleşmenin aynı şartlarda devam etmesini talep ediyoruz.</w:t>
      </w:r>
    </w:p>
    <w:p w:rsidR="00400764" w:rsidRDefault="00400764" w:rsidP="00400764">
      <w:pPr>
        <w:pStyle w:val="AralkYok"/>
        <w:jc w:val="both"/>
      </w:pPr>
    </w:p>
    <w:p w:rsidR="00400764" w:rsidRDefault="00400764" w:rsidP="00400764">
      <w:pPr>
        <w:pStyle w:val="AralkYok"/>
        <w:jc w:val="both"/>
      </w:pPr>
      <w:r>
        <w:t>Bilgilerinize, arz ederim.</w:t>
      </w:r>
    </w:p>
    <w:p w:rsidR="00400764" w:rsidRDefault="00400764" w:rsidP="00400764">
      <w:pPr>
        <w:pStyle w:val="AralkYok"/>
        <w:jc w:val="center"/>
      </w:pPr>
    </w:p>
    <w:p w:rsidR="00400764" w:rsidRDefault="00400764" w:rsidP="00400764">
      <w:pPr>
        <w:pStyle w:val="AralkYok"/>
        <w:jc w:val="center"/>
      </w:pPr>
    </w:p>
    <w:p w:rsidR="00400764" w:rsidRDefault="00400764" w:rsidP="00400764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977"/>
      </w:tblGrid>
      <w:tr w:rsidR="00400764" w:rsidTr="009F49AF">
        <w:tc>
          <w:tcPr>
            <w:tcW w:w="1809" w:type="dxa"/>
          </w:tcPr>
          <w:p w:rsidR="00400764" w:rsidRDefault="00400764" w:rsidP="009F49AF">
            <w:pPr>
              <w:pStyle w:val="AralkYok"/>
            </w:pPr>
            <w:r>
              <w:t>Optik Tesis Kodu</w:t>
            </w:r>
          </w:p>
        </w:tc>
        <w:tc>
          <w:tcPr>
            <w:tcW w:w="284" w:type="dxa"/>
          </w:tcPr>
          <w:p w:rsidR="00400764" w:rsidRDefault="00400764" w:rsidP="009F49AF">
            <w:pPr>
              <w:pStyle w:val="AralkYok"/>
            </w:pPr>
            <w:r>
              <w:t>:</w:t>
            </w:r>
          </w:p>
        </w:tc>
        <w:tc>
          <w:tcPr>
            <w:tcW w:w="2977" w:type="dxa"/>
          </w:tcPr>
          <w:p w:rsidR="00400764" w:rsidRDefault="00400764" w:rsidP="009F49AF">
            <w:pPr>
              <w:pStyle w:val="AralkYok"/>
            </w:pPr>
          </w:p>
        </w:tc>
      </w:tr>
      <w:tr w:rsidR="00400764" w:rsidTr="009F49AF">
        <w:tc>
          <w:tcPr>
            <w:tcW w:w="1809" w:type="dxa"/>
          </w:tcPr>
          <w:p w:rsidR="00400764" w:rsidRDefault="00400764" w:rsidP="009F49AF">
            <w:pPr>
              <w:pStyle w:val="AralkYok"/>
            </w:pPr>
            <w:r>
              <w:t>Müessese Adı</w:t>
            </w:r>
          </w:p>
        </w:tc>
        <w:tc>
          <w:tcPr>
            <w:tcW w:w="284" w:type="dxa"/>
          </w:tcPr>
          <w:p w:rsidR="00400764" w:rsidRDefault="00400764" w:rsidP="009F49AF">
            <w:pPr>
              <w:pStyle w:val="AralkYok"/>
            </w:pPr>
            <w:r>
              <w:t>:</w:t>
            </w:r>
          </w:p>
        </w:tc>
        <w:tc>
          <w:tcPr>
            <w:tcW w:w="2977" w:type="dxa"/>
          </w:tcPr>
          <w:p w:rsidR="00400764" w:rsidRDefault="00400764" w:rsidP="009F49AF">
            <w:pPr>
              <w:pStyle w:val="AralkYok"/>
            </w:pPr>
          </w:p>
        </w:tc>
      </w:tr>
      <w:tr w:rsidR="00400764" w:rsidTr="009F49AF">
        <w:tc>
          <w:tcPr>
            <w:tcW w:w="1809" w:type="dxa"/>
          </w:tcPr>
          <w:p w:rsidR="00400764" w:rsidRDefault="00400764" w:rsidP="009F49AF">
            <w:pPr>
              <w:pStyle w:val="AralkYok"/>
            </w:pPr>
            <w:r>
              <w:t>Müessese Adresi</w:t>
            </w:r>
          </w:p>
        </w:tc>
        <w:tc>
          <w:tcPr>
            <w:tcW w:w="284" w:type="dxa"/>
          </w:tcPr>
          <w:p w:rsidR="00400764" w:rsidRDefault="00400764" w:rsidP="009F49AF">
            <w:pPr>
              <w:pStyle w:val="AralkYok"/>
            </w:pPr>
            <w:r>
              <w:t>:</w:t>
            </w:r>
          </w:p>
        </w:tc>
        <w:tc>
          <w:tcPr>
            <w:tcW w:w="2977" w:type="dxa"/>
          </w:tcPr>
          <w:p w:rsidR="00400764" w:rsidRDefault="00400764" w:rsidP="009F49AF">
            <w:pPr>
              <w:pStyle w:val="AralkYok"/>
            </w:pPr>
          </w:p>
        </w:tc>
      </w:tr>
    </w:tbl>
    <w:p w:rsidR="00400764" w:rsidRDefault="00400764" w:rsidP="00400764">
      <w:pPr>
        <w:pStyle w:val="AralkYok"/>
        <w:jc w:val="center"/>
      </w:pPr>
      <w:r>
        <w:t xml:space="preserve">                                                                                                                   Tarih: </w:t>
      </w:r>
      <w:proofErr w:type="gramStart"/>
      <w:r>
        <w:t>…..</w:t>
      </w:r>
      <w:proofErr w:type="gramEnd"/>
      <w:r>
        <w:t>/…../………..</w:t>
      </w:r>
    </w:p>
    <w:p w:rsidR="00400764" w:rsidRDefault="00400764" w:rsidP="00400764">
      <w:pPr>
        <w:pStyle w:val="AralkYok"/>
        <w:jc w:val="center"/>
      </w:pPr>
      <w:r>
        <w:t xml:space="preserve">                                                                                                                     Adı Soyadı</w:t>
      </w:r>
    </w:p>
    <w:p w:rsidR="00400764" w:rsidRDefault="00400764" w:rsidP="00400764">
      <w:pPr>
        <w:pStyle w:val="AralkYok"/>
        <w:jc w:val="center"/>
      </w:pPr>
      <w:r>
        <w:t xml:space="preserve">                                                                                                                    İmza</w:t>
      </w:r>
    </w:p>
    <w:p w:rsidR="00400764" w:rsidRDefault="00400764" w:rsidP="00400764">
      <w:pPr>
        <w:pStyle w:val="AralkYok"/>
        <w:jc w:val="center"/>
      </w:pPr>
      <w:r>
        <w:t xml:space="preserve">                                                                                                                     Kaşe</w:t>
      </w:r>
    </w:p>
    <w:p w:rsidR="00400764" w:rsidRDefault="00400764" w:rsidP="00400764">
      <w:pPr>
        <w:pStyle w:val="AralkYok"/>
        <w:jc w:val="center"/>
      </w:pPr>
    </w:p>
    <w:p w:rsidR="00400764" w:rsidRDefault="00400764" w:rsidP="00400764">
      <w:pPr>
        <w:pStyle w:val="AralkYok"/>
      </w:pPr>
    </w:p>
    <w:p w:rsidR="00400764" w:rsidRDefault="00400764" w:rsidP="00400764">
      <w:pPr>
        <w:pStyle w:val="AralkYok"/>
      </w:pPr>
      <w:r>
        <w:t>EK: 1 Adet Dekont</w:t>
      </w:r>
      <w:bookmarkStart w:id="0" w:name="_GoBack"/>
      <w:bookmarkEnd w:id="0"/>
    </w:p>
    <w:p w:rsidR="008D1675" w:rsidRDefault="00400764"/>
    <w:sectPr w:rsidR="008D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64"/>
    <w:rsid w:val="002C2E24"/>
    <w:rsid w:val="00400764"/>
    <w:rsid w:val="00B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00764"/>
    <w:pPr>
      <w:spacing w:after="0" w:line="240" w:lineRule="auto"/>
    </w:pPr>
  </w:style>
  <w:style w:type="table" w:styleId="TabloKlavuzu">
    <w:name w:val="Table Grid"/>
    <w:basedOn w:val="NormalTablo"/>
    <w:uiPriority w:val="59"/>
    <w:rsid w:val="0040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00764"/>
    <w:pPr>
      <w:spacing w:after="0" w:line="240" w:lineRule="auto"/>
    </w:pPr>
  </w:style>
  <w:style w:type="table" w:styleId="TabloKlavuzu">
    <w:name w:val="Table Grid"/>
    <w:basedOn w:val="NormalTablo"/>
    <w:uiPriority w:val="59"/>
    <w:rsid w:val="0040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2024-01-03T13:31:00Z</dcterms:created>
  <dcterms:modified xsi:type="dcterms:W3CDTF">2024-01-03T13:32:00Z</dcterms:modified>
</cp:coreProperties>
</file>